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6F6C6">
      <w:pPr>
        <w:spacing w:line="500" w:lineRule="exact"/>
        <w:jc w:val="center"/>
        <w:rPr>
          <w:rFonts w:ascii="方正小标宋简体" w:eastAsia="方正小标宋简体" w:hAnsiTheme="majorEastAsia"/>
          <w:sz w:val="28"/>
          <w:szCs w:val="28"/>
        </w:rPr>
      </w:pPr>
    </w:p>
    <w:p w14:paraId="7915A500">
      <w:pPr>
        <w:spacing w:line="500" w:lineRule="exact"/>
        <w:jc w:val="center"/>
        <w:rPr>
          <w:rFonts w:ascii="方正小标宋简体" w:eastAsia="方正小标宋简体" w:hAnsiTheme="majorEastAsia"/>
          <w:sz w:val="28"/>
          <w:szCs w:val="28"/>
        </w:rPr>
      </w:pPr>
    </w:p>
    <w:p w14:paraId="045FCAA8">
      <w:pPr>
        <w:spacing w:line="500" w:lineRule="exact"/>
        <w:jc w:val="center"/>
        <w:rPr>
          <w:rFonts w:hint="eastAsia" w:ascii="方正小标宋简体" w:eastAsia="方正小标宋简体" w:hAnsiTheme="majorEastAsia"/>
          <w:sz w:val="28"/>
          <w:szCs w:val="28"/>
          <w:u w:val="single"/>
        </w:rPr>
      </w:pPr>
      <w:r>
        <w:rPr>
          <w:rFonts w:hint="eastAsia" w:ascii="方正小标宋简体" w:eastAsia="方正小标宋简体" w:hAnsiTheme="majorEastAsia"/>
          <w:sz w:val="28"/>
          <w:szCs w:val="28"/>
        </w:rPr>
        <w:t xml:space="preserve">                    </w:t>
      </w:r>
    </w:p>
    <w:p w14:paraId="1FB0EE5F">
      <w:pPr>
        <w:spacing w:line="500" w:lineRule="exact"/>
        <w:jc w:val="center"/>
        <w:rPr>
          <w:rFonts w:hint="eastAsia" w:ascii="方正小标宋简体" w:eastAsia="方正小标宋简体" w:hAnsiTheme="majorEastAsia"/>
          <w:sz w:val="28"/>
          <w:szCs w:val="28"/>
          <w:u w:val="single"/>
        </w:rPr>
      </w:pPr>
    </w:p>
    <w:p w14:paraId="7A3EB3CB">
      <w:pPr>
        <w:spacing w:line="360" w:lineRule="auto"/>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lang w:val="en-US" w:eastAsia="zh-CN"/>
        </w:rPr>
        <w:t>孝昌县晏家河流域治理环线配套设施建设项目强电线路迁改工程招标代理机构比选</w:t>
      </w:r>
    </w:p>
    <w:p w14:paraId="7B1A4D9F">
      <w:pPr>
        <w:spacing w:line="500" w:lineRule="exact"/>
        <w:jc w:val="center"/>
        <w:rPr>
          <w:rFonts w:ascii="方正小标宋简体" w:eastAsia="方正小标宋简体" w:hAnsiTheme="majorEastAsia"/>
          <w:sz w:val="36"/>
          <w:szCs w:val="36"/>
        </w:rPr>
      </w:pPr>
    </w:p>
    <w:p w14:paraId="5F865246">
      <w:pPr>
        <w:spacing w:line="500" w:lineRule="exact"/>
        <w:jc w:val="center"/>
        <w:rPr>
          <w:rFonts w:ascii="方正小标宋简体" w:eastAsia="方正小标宋简体" w:hAnsiTheme="majorEastAsia"/>
          <w:sz w:val="36"/>
          <w:szCs w:val="36"/>
        </w:rPr>
      </w:pPr>
    </w:p>
    <w:p w14:paraId="658DD80E">
      <w:pPr>
        <w:spacing w:line="500" w:lineRule="exact"/>
        <w:jc w:val="center"/>
        <w:rPr>
          <w:rFonts w:ascii="方正小标宋简体" w:eastAsia="方正小标宋简体" w:hAnsiTheme="majorEastAsia"/>
          <w:sz w:val="36"/>
          <w:szCs w:val="36"/>
        </w:rPr>
      </w:pPr>
    </w:p>
    <w:p w14:paraId="0EFE6E1E">
      <w:pPr>
        <w:spacing w:line="500" w:lineRule="exact"/>
        <w:jc w:val="center"/>
        <w:rPr>
          <w:rFonts w:ascii="方正小标宋简体" w:eastAsia="方正小标宋简体" w:hAnsiTheme="majorEastAsia"/>
          <w:sz w:val="36"/>
          <w:szCs w:val="36"/>
        </w:rPr>
      </w:pPr>
    </w:p>
    <w:p w14:paraId="518C286A">
      <w:pPr>
        <w:spacing w:line="500" w:lineRule="exact"/>
        <w:jc w:val="center"/>
        <w:rPr>
          <w:rFonts w:ascii="方正小标宋简体" w:eastAsia="方正小标宋简体" w:hAnsiTheme="majorEastAsia"/>
          <w:sz w:val="36"/>
          <w:szCs w:val="36"/>
        </w:rPr>
      </w:pPr>
    </w:p>
    <w:p w14:paraId="13716722">
      <w:pPr>
        <w:spacing w:line="360" w:lineRule="auto"/>
        <w:jc w:val="center"/>
        <w:rPr>
          <w:rFonts w:ascii="方正小标宋简体" w:eastAsia="方正小标宋简体" w:hAnsiTheme="majorEastAsia"/>
          <w:sz w:val="84"/>
          <w:szCs w:val="84"/>
        </w:rPr>
      </w:pPr>
      <w:r>
        <w:rPr>
          <w:rFonts w:hint="eastAsia" w:ascii="方正小标宋简体" w:eastAsia="方正小标宋简体" w:hAnsiTheme="majorEastAsia"/>
          <w:sz w:val="84"/>
          <w:szCs w:val="84"/>
          <w:lang w:val="en-US" w:eastAsia="zh-CN"/>
        </w:rPr>
        <w:t>报 价 文 件</w:t>
      </w:r>
    </w:p>
    <w:p w14:paraId="3FC00318">
      <w:pPr>
        <w:spacing w:line="360" w:lineRule="auto"/>
        <w:jc w:val="center"/>
        <w:rPr>
          <w:rFonts w:ascii="方正小标宋简体" w:eastAsia="方正小标宋简体" w:hAnsiTheme="majorEastAsia"/>
          <w:sz w:val="36"/>
          <w:szCs w:val="36"/>
        </w:rPr>
      </w:pPr>
      <w:r>
        <w:rPr>
          <w:rFonts w:hint="eastAsia" w:ascii="方正小标宋简体" w:eastAsia="方正小标宋简体" w:hAnsiTheme="majorEastAsia"/>
          <w:sz w:val="36"/>
          <w:szCs w:val="36"/>
        </w:rPr>
        <w:t>（正/副本）</w:t>
      </w:r>
    </w:p>
    <w:p w14:paraId="6CD48144">
      <w:pPr>
        <w:spacing w:line="500" w:lineRule="exact"/>
        <w:jc w:val="center"/>
        <w:rPr>
          <w:rFonts w:ascii="方正小标宋简体" w:eastAsia="方正小标宋简体" w:hAnsiTheme="majorEastAsia"/>
          <w:sz w:val="36"/>
          <w:szCs w:val="36"/>
        </w:rPr>
      </w:pPr>
    </w:p>
    <w:p w14:paraId="05D48530">
      <w:pPr>
        <w:spacing w:line="500" w:lineRule="exact"/>
        <w:jc w:val="center"/>
        <w:rPr>
          <w:rFonts w:ascii="方正小标宋简体" w:eastAsia="方正小标宋简体" w:hAnsiTheme="majorEastAsia"/>
          <w:sz w:val="36"/>
          <w:szCs w:val="36"/>
        </w:rPr>
      </w:pPr>
    </w:p>
    <w:p w14:paraId="31E3A0D2">
      <w:pPr>
        <w:spacing w:line="500" w:lineRule="exact"/>
        <w:jc w:val="center"/>
        <w:rPr>
          <w:rFonts w:ascii="方正小标宋简体" w:eastAsia="方正小标宋简体" w:hAnsiTheme="majorEastAsia"/>
          <w:sz w:val="36"/>
          <w:szCs w:val="36"/>
        </w:rPr>
      </w:pPr>
    </w:p>
    <w:p w14:paraId="6CC34C71">
      <w:pPr>
        <w:spacing w:line="500" w:lineRule="exact"/>
        <w:jc w:val="center"/>
        <w:rPr>
          <w:rFonts w:ascii="方正小标宋简体" w:eastAsia="方正小标宋简体" w:hAnsiTheme="majorEastAsia"/>
          <w:sz w:val="36"/>
          <w:szCs w:val="36"/>
        </w:rPr>
      </w:pPr>
    </w:p>
    <w:p w14:paraId="16E19984">
      <w:pPr>
        <w:spacing w:line="500" w:lineRule="exact"/>
        <w:jc w:val="center"/>
        <w:rPr>
          <w:rFonts w:ascii="方正小标宋简体" w:eastAsia="方正小标宋简体" w:hAnsiTheme="majorEastAsia"/>
          <w:sz w:val="36"/>
          <w:szCs w:val="36"/>
        </w:rPr>
      </w:pPr>
    </w:p>
    <w:p w14:paraId="2D87A17E">
      <w:pPr>
        <w:spacing w:line="500" w:lineRule="exact"/>
        <w:jc w:val="center"/>
        <w:rPr>
          <w:rFonts w:ascii="方正小标宋简体" w:eastAsia="方正小标宋简体" w:hAnsiTheme="majorEastAsia"/>
          <w:sz w:val="36"/>
          <w:szCs w:val="36"/>
        </w:rPr>
      </w:pPr>
    </w:p>
    <w:p w14:paraId="65DE031A">
      <w:pPr>
        <w:spacing w:line="480" w:lineRule="auto"/>
        <w:jc w:val="center"/>
        <w:rPr>
          <w:rFonts w:ascii="方正小标宋简体" w:eastAsia="方正小标宋简体" w:hAnsiTheme="majorEastAsia"/>
          <w:sz w:val="30"/>
          <w:szCs w:val="30"/>
        </w:rPr>
      </w:pPr>
      <w:r>
        <w:rPr>
          <w:rFonts w:hint="eastAsia" w:ascii="方正小标宋简体" w:eastAsia="方正小标宋简体" w:hAnsiTheme="majorEastAsia"/>
          <w:sz w:val="30"/>
          <w:szCs w:val="30"/>
          <w:lang w:val="en-US" w:eastAsia="zh-CN"/>
        </w:rPr>
        <w:t>供应商</w:t>
      </w:r>
      <w:r>
        <w:rPr>
          <w:rFonts w:hint="eastAsia" w:ascii="方正小标宋简体" w:eastAsia="方正小标宋简体" w:hAnsiTheme="majorEastAsia"/>
          <w:sz w:val="30"/>
          <w:szCs w:val="30"/>
        </w:rPr>
        <w:t>名称：（********有限公司）</w:t>
      </w:r>
    </w:p>
    <w:p w14:paraId="7BFAB5F9">
      <w:pPr>
        <w:spacing w:line="480" w:lineRule="auto"/>
        <w:jc w:val="center"/>
        <w:rPr>
          <w:rFonts w:ascii="方正小标宋简体" w:eastAsia="方正小标宋简体" w:hAnsiTheme="majorEastAsia"/>
          <w:color w:val="0000FF"/>
          <w:sz w:val="30"/>
          <w:szCs w:val="30"/>
        </w:rPr>
      </w:pPr>
      <w:r>
        <w:rPr>
          <w:rFonts w:hint="eastAsia" w:ascii="方正小标宋简体" w:eastAsia="方正小标宋简体" w:hAnsiTheme="majorEastAsia"/>
          <w:color w:val="0000FF"/>
          <w:sz w:val="30"/>
          <w:szCs w:val="30"/>
        </w:rPr>
        <w:t>**年**月**日</w:t>
      </w:r>
    </w:p>
    <w:p w14:paraId="0D1D1DCC">
      <w:pPr>
        <w:spacing w:line="500" w:lineRule="exact"/>
        <w:jc w:val="center"/>
        <w:rPr>
          <w:rFonts w:ascii="方正小标宋简体" w:eastAsia="方正小标宋简体" w:hAnsiTheme="majorEastAsia"/>
          <w:sz w:val="36"/>
          <w:szCs w:val="36"/>
        </w:rPr>
      </w:pPr>
    </w:p>
    <w:p w14:paraId="1B2AC0AE">
      <w:pPr>
        <w:spacing w:line="500" w:lineRule="exact"/>
        <w:jc w:val="center"/>
        <w:rPr>
          <w:rFonts w:ascii="方正小标宋简体" w:eastAsia="方正小标宋简体" w:hAnsiTheme="majorEastAsia"/>
          <w:sz w:val="36"/>
          <w:szCs w:val="36"/>
        </w:rPr>
      </w:pPr>
    </w:p>
    <w:p w14:paraId="5F3D037C">
      <w:pPr>
        <w:spacing w:line="500" w:lineRule="exact"/>
        <w:jc w:val="center"/>
        <w:rPr>
          <w:rFonts w:ascii="方正小标宋简体" w:eastAsia="方正小标宋简体" w:hAnsiTheme="majorEastAsia"/>
          <w:sz w:val="36"/>
          <w:szCs w:val="36"/>
        </w:rPr>
      </w:pPr>
    </w:p>
    <w:p w14:paraId="1157E353">
      <w:pPr>
        <w:spacing w:line="500" w:lineRule="exact"/>
        <w:jc w:val="center"/>
        <w:rPr>
          <w:rFonts w:ascii="方正小标宋简体" w:eastAsia="方正小标宋简体" w:hAnsiTheme="majorEastAsia"/>
          <w:sz w:val="36"/>
          <w:szCs w:val="36"/>
        </w:rPr>
      </w:pPr>
    </w:p>
    <w:p w14:paraId="76ADEA01">
      <w:pPr>
        <w:spacing w:line="500" w:lineRule="exact"/>
        <w:jc w:val="center"/>
        <w:rPr>
          <w:rFonts w:ascii="方正小标宋简体" w:eastAsia="方正小标宋简体" w:hAnsiTheme="majorEastAsia"/>
          <w:sz w:val="36"/>
          <w:szCs w:val="36"/>
        </w:rPr>
      </w:pPr>
    </w:p>
    <w:p w14:paraId="2933A05B">
      <w:pPr>
        <w:spacing w:line="500" w:lineRule="exact"/>
        <w:jc w:val="center"/>
        <w:rPr>
          <w:rFonts w:ascii="方正小标宋简体" w:eastAsia="方正小标宋简体" w:hAnsiTheme="majorEastAsia"/>
          <w:sz w:val="36"/>
          <w:szCs w:val="36"/>
        </w:rPr>
      </w:pPr>
    </w:p>
    <w:p w14:paraId="1F3AC042">
      <w:pPr>
        <w:spacing w:line="500" w:lineRule="exact"/>
        <w:jc w:val="center"/>
        <w:rPr>
          <w:rFonts w:ascii="方正小标宋简体" w:eastAsia="方正小标宋简体" w:hAnsiTheme="majorEastAsia"/>
          <w:sz w:val="36"/>
          <w:szCs w:val="36"/>
        </w:rPr>
      </w:pPr>
      <w:r>
        <w:rPr>
          <w:rFonts w:hint="eastAsia" w:ascii="方正小标宋简体" w:eastAsia="方正小标宋简体" w:hAnsiTheme="majorEastAsia"/>
          <w:sz w:val="36"/>
          <w:szCs w:val="36"/>
          <w:lang w:val="en-US" w:eastAsia="zh-CN"/>
        </w:rPr>
        <w:t>供应商报价文件</w:t>
      </w:r>
      <w:r>
        <w:rPr>
          <w:rFonts w:hint="eastAsia" w:ascii="方正小标宋简体" w:eastAsia="方正小标宋简体" w:hAnsiTheme="majorEastAsia"/>
          <w:sz w:val="36"/>
          <w:szCs w:val="36"/>
        </w:rPr>
        <w:t>目录</w:t>
      </w:r>
    </w:p>
    <w:p w14:paraId="6B48C0F5">
      <w:pPr>
        <w:spacing w:line="500" w:lineRule="exact"/>
        <w:jc w:val="center"/>
        <w:rPr>
          <w:rFonts w:ascii="方正小标宋简体" w:eastAsia="方正小标宋简体" w:hAnsiTheme="majorEastAsia"/>
          <w:sz w:val="36"/>
          <w:szCs w:val="36"/>
        </w:rPr>
      </w:pPr>
    </w:p>
    <w:p w14:paraId="704C3D34">
      <w:pPr>
        <w:pStyle w:val="12"/>
        <w:numPr>
          <w:ilvl w:val="0"/>
          <w:numId w:val="2"/>
        </w:numPr>
        <w:spacing w:line="500" w:lineRule="exact"/>
        <w:rPr>
          <w:rFonts w:hint="eastAsia"/>
          <w:sz w:val="24"/>
          <w:szCs w:val="24"/>
          <w:lang w:eastAsia="zh-CN"/>
        </w:rPr>
      </w:pPr>
      <w:r>
        <w:rPr>
          <w:rFonts w:hint="eastAsia"/>
          <w:sz w:val="24"/>
          <w:szCs w:val="24"/>
          <w:lang w:eastAsia="zh-CN"/>
        </w:rPr>
        <w:t>供应商</w:t>
      </w:r>
      <w:r>
        <w:rPr>
          <w:rFonts w:hint="eastAsia"/>
          <w:sz w:val="24"/>
          <w:szCs w:val="24"/>
        </w:rPr>
        <w:t>具备有效的工商营业执照,其经营范围必须满足本次</w:t>
      </w:r>
      <w:r>
        <w:rPr>
          <w:rFonts w:hint="eastAsia"/>
          <w:sz w:val="24"/>
          <w:szCs w:val="24"/>
          <w:lang w:val="en-US" w:eastAsia="zh-CN"/>
        </w:rPr>
        <w:t>采购要求</w:t>
      </w:r>
      <w:r>
        <w:rPr>
          <w:rFonts w:hint="eastAsia"/>
          <w:sz w:val="24"/>
          <w:szCs w:val="24"/>
          <w:lang w:eastAsia="zh-CN"/>
        </w:rPr>
        <w:t>。</w:t>
      </w:r>
    </w:p>
    <w:p w14:paraId="64A07E96">
      <w:pPr>
        <w:pStyle w:val="12"/>
        <w:numPr>
          <w:ilvl w:val="0"/>
          <w:numId w:val="2"/>
        </w:numPr>
        <w:spacing w:line="500" w:lineRule="exact"/>
        <w:rPr>
          <w:rFonts w:hint="eastAsia"/>
          <w:sz w:val="24"/>
          <w:szCs w:val="24"/>
          <w:lang w:eastAsia="zh-CN"/>
        </w:rPr>
      </w:pPr>
      <w:r>
        <w:rPr>
          <w:rFonts w:hint="eastAsia"/>
          <w:sz w:val="24"/>
          <w:szCs w:val="24"/>
          <w:lang w:eastAsia="zh-CN"/>
        </w:rPr>
        <w:t>法定代表人身份证明</w:t>
      </w:r>
      <w:r>
        <w:rPr>
          <w:rFonts w:hint="eastAsia"/>
          <w:sz w:val="24"/>
          <w:szCs w:val="24"/>
          <w:lang w:val="en-US" w:eastAsia="zh-CN"/>
        </w:rPr>
        <w:t>和有效的授权委托书</w:t>
      </w:r>
    </w:p>
    <w:p w14:paraId="3D540718">
      <w:pPr>
        <w:pStyle w:val="12"/>
        <w:numPr>
          <w:ilvl w:val="0"/>
          <w:numId w:val="2"/>
        </w:numPr>
        <w:spacing w:line="500" w:lineRule="exact"/>
        <w:rPr>
          <w:rFonts w:hint="eastAsia" w:eastAsiaTheme="minorEastAsia"/>
          <w:sz w:val="24"/>
          <w:szCs w:val="24"/>
          <w:lang w:eastAsia="zh-CN"/>
        </w:rPr>
      </w:pPr>
      <w:r>
        <w:rPr>
          <w:rFonts w:hint="eastAsia"/>
          <w:sz w:val="24"/>
          <w:szCs w:val="24"/>
        </w:rPr>
        <w:t>信誉要求：</w:t>
      </w:r>
      <w:r>
        <w:rPr>
          <w:rFonts w:hint="eastAsia"/>
          <w:sz w:val="24"/>
          <w:szCs w:val="24"/>
          <w:lang w:val="en-US" w:eastAsia="zh-CN"/>
        </w:rPr>
        <w:t>供应商</w:t>
      </w:r>
      <w:r>
        <w:rPr>
          <w:rFonts w:hint="eastAsia"/>
          <w:sz w:val="24"/>
          <w:szCs w:val="24"/>
        </w:rPr>
        <w:t>在“信用中国”（http://www.creditchina.gov.cn/）</w:t>
      </w:r>
      <w:r>
        <w:rPr>
          <w:rFonts w:hint="eastAsia"/>
          <w:sz w:val="24"/>
          <w:szCs w:val="24"/>
          <w:lang w:val="en-US" w:eastAsia="zh-CN"/>
        </w:rPr>
        <w:t>中</w:t>
      </w:r>
      <w:r>
        <w:rPr>
          <w:rFonts w:hint="eastAsia"/>
          <w:sz w:val="24"/>
          <w:szCs w:val="24"/>
        </w:rPr>
        <w:t>未被列入失信被执行人、未被列为重大税收违法失信主体、未被列入政府采购严重违法失信行为记录名单（提供网页截图）；</w:t>
      </w:r>
    </w:p>
    <w:p w14:paraId="4EDDB57C">
      <w:pPr>
        <w:pStyle w:val="12"/>
        <w:numPr>
          <w:ilvl w:val="0"/>
          <w:numId w:val="2"/>
        </w:numPr>
        <w:spacing w:line="500" w:lineRule="exact"/>
        <w:rPr>
          <w:rFonts w:hint="eastAsia"/>
          <w:sz w:val="24"/>
          <w:szCs w:val="24"/>
        </w:rPr>
      </w:pPr>
      <w:r>
        <w:rPr>
          <w:rFonts w:hint="eastAsia"/>
          <w:sz w:val="24"/>
          <w:szCs w:val="24"/>
        </w:rPr>
        <w:t>参加采购活动前三年内在经营活动中没有重大违法记录的书面声明函或已期限届满的声明函。</w:t>
      </w:r>
    </w:p>
    <w:p w14:paraId="50EF3614">
      <w:pPr>
        <w:pStyle w:val="12"/>
        <w:numPr>
          <w:ilvl w:val="0"/>
          <w:numId w:val="2"/>
        </w:numPr>
        <w:spacing w:line="500" w:lineRule="exact"/>
        <w:rPr>
          <w:rFonts w:hint="eastAsia"/>
          <w:sz w:val="24"/>
          <w:szCs w:val="24"/>
        </w:rPr>
      </w:pPr>
      <w:r>
        <w:rPr>
          <w:rFonts w:hint="eastAsia"/>
          <w:sz w:val="24"/>
          <w:szCs w:val="24"/>
          <w:lang w:eastAsia="zh-CN"/>
        </w:rPr>
        <w:t>供应商</w:t>
      </w:r>
      <w:r>
        <w:rPr>
          <w:rFonts w:hint="eastAsia"/>
          <w:sz w:val="24"/>
          <w:szCs w:val="24"/>
        </w:rPr>
        <w:t>应为湖北孝达交通投资有限公司招标代理入库供应商(提供网页截图)</w:t>
      </w:r>
    </w:p>
    <w:p w14:paraId="50B9B477">
      <w:pPr>
        <w:pStyle w:val="12"/>
        <w:numPr>
          <w:ilvl w:val="0"/>
          <w:numId w:val="2"/>
        </w:numPr>
        <w:spacing w:line="500" w:lineRule="exact"/>
        <w:rPr>
          <w:rFonts w:hint="eastAsia"/>
          <w:sz w:val="24"/>
          <w:szCs w:val="24"/>
        </w:rPr>
      </w:pPr>
      <w:r>
        <w:rPr>
          <w:rFonts w:hint="eastAsia"/>
          <w:sz w:val="24"/>
          <w:szCs w:val="24"/>
          <w:lang w:val="en-US" w:eastAsia="zh-CN"/>
        </w:rPr>
        <w:t>报价一览表</w:t>
      </w:r>
    </w:p>
    <w:p w14:paraId="7B2464AC">
      <w:pPr>
        <w:rPr>
          <w:rFonts w:hint="eastAsia"/>
          <w:sz w:val="24"/>
          <w:szCs w:val="24"/>
        </w:rPr>
      </w:pPr>
      <w:r>
        <w:rPr>
          <w:rFonts w:hint="eastAsia"/>
          <w:sz w:val="24"/>
          <w:szCs w:val="24"/>
        </w:rPr>
        <w:br w:type="page"/>
      </w:r>
    </w:p>
    <w:p w14:paraId="14F10DFB">
      <w:pPr>
        <w:numPr>
          <w:ilvl w:val="0"/>
          <w:numId w:val="3"/>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rPr>
        <w:t>营业执照复印件</w:t>
      </w:r>
    </w:p>
    <w:p w14:paraId="572C389B">
      <w:pPr>
        <w:rPr>
          <w:rFonts w:hint="eastAsia"/>
          <w:b/>
          <w:bCs/>
          <w:sz w:val="32"/>
          <w:szCs w:val="20"/>
        </w:rPr>
      </w:pPr>
      <w:r>
        <w:rPr>
          <w:rFonts w:hint="eastAsia"/>
          <w:b/>
          <w:bCs/>
          <w:sz w:val="32"/>
          <w:szCs w:val="20"/>
        </w:rPr>
        <w:br w:type="page"/>
      </w:r>
    </w:p>
    <w:p w14:paraId="2531B90A">
      <w:pPr>
        <w:numPr>
          <w:ilvl w:val="0"/>
          <w:numId w:val="3"/>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lang w:val="en-US" w:eastAsia="zh-CN"/>
        </w:rPr>
        <w:t>资质证书（如有）</w:t>
      </w:r>
    </w:p>
    <w:p w14:paraId="2578452B">
      <w:pPr>
        <w:pStyle w:val="13"/>
        <w:rPr>
          <w:rFonts w:hint="eastAsia"/>
        </w:rPr>
      </w:pPr>
    </w:p>
    <w:p w14:paraId="0A6C5B48">
      <w:pPr>
        <w:tabs>
          <w:tab w:val="left" w:pos="2625"/>
        </w:tabs>
        <w:spacing w:line="360" w:lineRule="auto"/>
        <w:jc w:val="center"/>
        <w:outlineLvl w:val="9"/>
        <w:rPr>
          <w:rFonts w:hint="eastAsia" w:ascii="宋体" w:hAnsi="宋体" w:cs="宋体"/>
          <w:b/>
          <w:color w:val="auto"/>
          <w:sz w:val="36"/>
          <w:szCs w:val="36"/>
          <w:highlight w:val="none"/>
        </w:rPr>
      </w:pPr>
    </w:p>
    <w:p w14:paraId="453B52EE">
      <w:pPr>
        <w:tabs>
          <w:tab w:val="left" w:pos="2625"/>
        </w:tabs>
        <w:spacing w:line="360" w:lineRule="auto"/>
        <w:jc w:val="center"/>
        <w:outlineLvl w:val="9"/>
        <w:rPr>
          <w:rFonts w:hint="eastAsia" w:ascii="宋体" w:hAnsi="宋体" w:cs="宋体"/>
          <w:b/>
          <w:color w:val="auto"/>
          <w:sz w:val="36"/>
          <w:szCs w:val="36"/>
          <w:highlight w:val="none"/>
        </w:rPr>
      </w:pPr>
    </w:p>
    <w:p w14:paraId="295A11C0">
      <w:pPr>
        <w:tabs>
          <w:tab w:val="left" w:pos="2625"/>
        </w:tabs>
        <w:spacing w:line="360" w:lineRule="auto"/>
        <w:jc w:val="center"/>
        <w:outlineLvl w:val="9"/>
        <w:rPr>
          <w:rFonts w:hint="eastAsia" w:ascii="宋体" w:hAnsi="宋体" w:cs="宋体"/>
          <w:b/>
          <w:color w:val="auto"/>
          <w:sz w:val="36"/>
          <w:szCs w:val="36"/>
          <w:highlight w:val="none"/>
        </w:rPr>
      </w:pPr>
    </w:p>
    <w:p w14:paraId="02CA3EF0">
      <w:pPr>
        <w:tabs>
          <w:tab w:val="left" w:pos="2625"/>
        </w:tabs>
        <w:spacing w:line="360" w:lineRule="auto"/>
        <w:jc w:val="center"/>
        <w:outlineLvl w:val="9"/>
        <w:rPr>
          <w:rFonts w:hint="eastAsia" w:ascii="宋体" w:hAnsi="宋体" w:cs="宋体"/>
          <w:b/>
          <w:color w:val="auto"/>
          <w:sz w:val="36"/>
          <w:szCs w:val="36"/>
          <w:highlight w:val="none"/>
        </w:rPr>
      </w:pPr>
    </w:p>
    <w:p w14:paraId="70DB22BA">
      <w:pPr>
        <w:tabs>
          <w:tab w:val="left" w:pos="2625"/>
        </w:tabs>
        <w:spacing w:line="360" w:lineRule="auto"/>
        <w:jc w:val="center"/>
        <w:outlineLvl w:val="9"/>
        <w:rPr>
          <w:rFonts w:hint="eastAsia" w:ascii="宋体" w:hAnsi="宋体" w:cs="宋体"/>
          <w:b/>
          <w:color w:val="auto"/>
          <w:sz w:val="36"/>
          <w:szCs w:val="36"/>
          <w:highlight w:val="none"/>
        </w:rPr>
      </w:pPr>
    </w:p>
    <w:p w14:paraId="47CC4FA4">
      <w:pPr>
        <w:tabs>
          <w:tab w:val="left" w:pos="2625"/>
        </w:tabs>
        <w:spacing w:line="360" w:lineRule="auto"/>
        <w:jc w:val="center"/>
        <w:outlineLvl w:val="9"/>
        <w:rPr>
          <w:rFonts w:hint="eastAsia" w:ascii="宋体" w:hAnsi="宋体" w:cs="宋体"/>
          <w:b/>
          <w:color w:val="auto"/>
          <w:sz w:val="36"/>
          <w:szCs w:val="36"/>
          <w:highlight w:val="none"/>
        </w:rPr>
      </w:pPr>
    </w:p>
    <w:p w14:paraId="123E0C1A">
      <w:pPr>
        <w:tabs>
          <w:tab w:val="left" w:pos="2625"/>
        </w:tabs>
        <w:spacing w:line="360" w:lineRule="auto"/>
        <w:jc w:val="center"/>
        <w:outlineLvl w:val="9"/>
        <w:rPr>
          <w:rFonts w:hint="eastAsia" w:ascii="宋体" w:hAnsi="宋体" w:cs="宋体"/>
          <w:b/>
          <w:color w:val="auto"/>
          <w:sz w:val="36"/>
          <w:szCs w:val="36"/>
          <w:highlight w:val="none"/>
        </w:rPr>
      </w:pPr>
    </w:p>
    <w:p w14:paraId="363BA7CD">
      <w:pPr>
        <w:tabs>
          <w:tab w:val="left" w:pos="2625"/>
        </w:tabs>
        <w:spacing w:line="360" w:lineRule="auto"/>
        <w:jc w:val="center"/>
        <w:outlineLvl w:val="9"/>
        <w:rPr>
          <w:rFonts w:hint="eastAsia" w:ascii="宋体" w:hAnsi="宋体" w:cs="宋体"/>
          <w:b/>
          <w:color w:val="auto"/>
          <w:sz w:val="36"/>
          <w:szCs w:val="36"/>
          <w:highlight w:val="none"/>
        </w:rPr>
      </w:pPr>
    </w:p>
    <w:p w14:paraId="0B1AC913">
      <w:pPr>
        <w:tabs>
          <w:tab w:val="left" w:pos="2625"/>
        </w:tabs>
        <w:spacing w:line="360" w:lineRule="auto"/>
        <w:jc w:val="center"/>
        <w:outlineLvl w:val="9"/>
        <w:rPr>
          <w:rFonts w:hint="eastAsia" w:ascii="宋体" w:hAnsi="宋体" w:cs="宋体"/>
          <w:b/>
          <w:color w:val="auto"/>
          <w:sz w:val="36"/>
          <w:szCs w:val="36"/>
          <w:highlight w:val="none"/>
        </w:rPr>
      </w:pPr>
    </w:p>
    <w:p w14:paraId="5DA76441">
      <w:pPr>
        <w:tabs>
          <w:tab w:val="left" w:pos="2625"/>
        </w:tabs>
        <w:spacing w:line="360" w:lineRule="auto"/>
        <w:jc w:val="center"/>
        <w:outlineLvl w:val="9"/>
        <w:rPr>
          <w:rFonts w:hint="eastAsia" w:ascii="宋体" w:hAnsi="宋体" w:cs="宋体"/>
          <w:b/>
          <w:color w:val="auto"/>
          <w:sz w:val="36"/>
          <w:szCs w:val="36"/>
          <w:highlight w:val="none"/>
        </w:rPr>
      </w:pPr>
    </w:p>
    <w:p w14:paraId="13D6F725">
      <w:pPr>
        <w:tabs>
          <w:tab w:val="left" w:pos="2625"/>
        </w:tabs>
        <w:spacing w:line="360" w:lineRule="auto"/>
        <w:jc w:val="center"/>
        <w:outlineLvl w:val="9"/>
        <w:rPr>
          <w:rFonts w:hint="eastAsia" w:ascii="宋体" w:hAnsi="宋体" w:cs="宋体"/>
          <w:b/>
          <w:color w:val="auto"/>
          <w:sz w:val="36"/>
          <w:szCs w:val="36"/>
          <w:highlight w:val="none"/>
        </w:rPr>
      </w:pPr>
    </w:p>
    <w:p w14:paraId="35755B70">
      <w:pPr>
        <w:tabs>
          <w:tab w:val="left" w:pos="2625"/>
        </w:tabs>
        <w:spacing w:line="360" w:lineRule="auto"/>
        <w:jc w:val="center"/>
        <w:outlineLvl w:val="9"/>
        <w:rPr>
          <w:rFonts w:hint="eastAsia" w:ascii="宋体" w:hAnsi="宋体" w:cs="宋体"/>
          <w:b/>
          <w:color w:val="auto"/>
          <w:sz w:val="36"/>
          <w:szCs w:val="36"/>
          <w:highlight w:val="none"/>
        </w:rPr>
      </w:pPr>
    </w:p>
    <w:p w14:paraId="4C8E34EA">
      <w:pPr>
        <w:tabs>
          <w:tab w:val="left" w:pos="2625"/>
        </w:tabs>
        <w:spacing w:line="360" w:lineRule="auto"/>
        <w:jc w:val="center"/>
        <w:outlineLvl w:val="9"/>
        <w:rPr>
          <w:rFonts w:hint="eastAsia" w:ascii="宋体" w:hAnsi="宋体" w:cs="宋体"/>
          <w:b/>
          <w:color w:val="auto"/>
          <w:sz w:val="36"/>
          <w:szCs w:val="36"/>
          <w:highlight w:val="none"/>
        </w:rPr>
      </w:pPr>
    </w:p>
    <w:p w14:paraId="303F798C">
      <w:pPr>
        <w:tabs>
          <w:tab w:val="left" w:pos="2625"/>
        </w:tabs>
        <w:spacing w:line="360" w:lineRule="auto"/>
        <w:jc w:val="center"/>
        <w:outlineLvl w:val="9"/>
        <w:rPr>
          <w:rFonts w:hint="eastAsia" w:ascii="宋体" w:hAnsi="宋体" w:cs="宋体"/>
          <w:b/>
          <w:color w:val="auto"/>
          <w:sz w:val="36"/>
          <w:szCs w:val="36"/>
          <w:highlight w:val="none"/>
        </w:rPr>
      </w:pPr>
    </w:p>
    <w:p w14:paraId="0E50D445">
      <w:pPr>
        <w:tabs>
          <w:tab w:val="left" w:pos="2625"/>
        </w:tabs>
        <w:spacing w:line="360" w:lineRule="auto"/>
        <w:jc w:val="center"/>
        <w:outlineLvl w:val="9"/>
        <w:rPr>
          <w:rFonts w:hint="eastAsia" w:ascii="宋体" w:hAnsi="宋体" w:cs="宋体"/>
          <w:b/>
          <w:color w:val="auto"/>
          <w:sz w:val="36"/>
          <w:szCs w:val="36"/>
          <w:highlight w:val="none"/>
        </w:rPr>
      </w:pPr>
    </w:p>
    <w:p w14:paraId="15C21DFA">
      <w:pPr>
        <w:tabs>
          <w:tab w:val="left" w:pos="2625"/>
        </w:tabs>
        <w:spacing w:line="360" w:lineRule="auto"/>
        <w:jc w:val="center"/>
        <w:outlineLvl w:val="9"/>
        <w:rPr>
          <w:rFonts w:hint="eastAsia" w:ascii="宋体" w:hAnsi="宋体" w:cs="宋体"/>
          <w:b/>
          <w:color w:val="auto"/>
          <w:sz w:val="36"/>
          <w:szCs w:val="36"/>
          <w:highlight w:val="none"/>
        </w:rPr>
      </w:pPr>
    </w:p>
    <w:p w14:paraId="50940FD2">
      <w:pPr>
        <w:tabs>
          <w:tab w:val="left" w:pos="2625"/>
        </w:tabs>
        <w:spacing w:line="360" w:lineRule="auto"/>
        <w:jc w:val="center"/>
        <w:outlineLvl w:val="9"/>
        <w:rPr>
          <w:rFonts w:hint="eastAsia" w:ascii="宋体" w:hAnsi="宋体" w:cs="宋体"/>
          <w:b/>
          <w:color w:val="auto"/>
          <w:sz w:val="36"/>
          <w:szCs w:val="36"/>
          <w:highlight w:val="none"/>
        </w:rPr>
      </w:pPr>
    </w:p>
    <w:p w14:paraId="45FF3E71">
      <w:pPr>
        <w:tabs>
          <w:tab w:val="left" w:pos="2625"/>
        </w:tabs>
        <w:spacing w:line="360" w:lineRule="auto"/>
        <w:jc w:val="center"/>
        <w:outlineLvl w:val="9"/>
        <w:rPr>
          <w:rFonts w:hint="eastAsia" w:ascii="宋体" w:hAnsi="宋体" w:cs="宋体"/>
          <w:b/>
          <w:color w:val="auto"/>
          <w:sz w:val="36"/>
          <w:szCs w:val="36"/>
          <w:highlight w:val="none"/>
        </w:rPr>
      </w:pPr>
    </w:p>
    <w:p w14:paraId="208178CF">
      <w:pPr>
        <w:tabs>
          <w:tab w:val="left" w:pos="2625"/>
        </w:tabs>
        <w:spacing w:line="360" w:lineRule="auto"/>
        <w:jc w:val="center"/>
        <w:outlineLvl w:val="9"/>
        <w:rPr>
          <w:rFonts w:hint="eastAsia" w:ascii="宋体" w:hAnsi="宋体" w:cs="宋体"/>
          <w:b/>
          <w:color w:val="auto"/>
          <w:sz w:val="36"/>
          <w:szCs w:val="36"/>
          <w:highlight w:val="none"/>
        </w:rPr>
      </w:pPr>
    </w:p>
    <w:p w14:paraId="2C8D13D1">
      <w:pPr>
        <w:tabs>
          <w:tab w:val="left" w:pos="2625"/>
        </w:tabs>
        <w:spacing w:line="360" w:lineRule="auto"/>
        <w:jc w:val="center"/>
        <w:outlineLvl w:val="9"/>
        <w:rPr>
          <w:rFonts w:hint="eastAsia" w:ascii="宋体" w:hAnsi="宋体" w:cs="宋体"/>
          <w:b/>
          <w:color w:val="auto"/>
          <w:sz w:val="36"/>
          <w:szCs w:val="36"/>
          <w:highlight w:val="none"/>
        </w:rPr>
      </w:pPr>
    </w:p>
    <w:p w14:paraId="5D1F907A">
      <w:pPr>
        <w:rPr>
          <w:rFonts w:hint="eastAsia"/>
          <w:b/>
          <w:bCs/>
          <w:sz w:val="32"/>
          <w:szCs w:val="20"/>
        </w:rPr>
      </w:pPr>
      <w:r>
        <w:rPr>
          <w:rFonts w:hint="eastAsia"/>
          <w:b/>
          <w:bCs/>
          <w:sz w:val="32"/>
          <w:szCs w:val="20"/>
        </w:rPr>
        <w:br w:type="page"/>
      </w:r>
    </w:p>
    <w:p w14:paraId="6940C55B">
      <w:pPr>
        <w:numPr>
          <w:ilvl w:val="0"/>
          <w:numId w:val="3"/>
        </w:numPr>
        <w:autoSpaceDE w:val="0"/>
        <w:autoSpaceDN w:val="0"/>
        <w:spacing w:line="360" w:lineRule="auto"/>
        <w:ind w:left="0" w:leftChars="0" w:firstLine="420" w:firstLineChars="0"/>
        <w:jc w:val="center"/>
        <w:rPr>
          <w:rFonts w:hint="eastAsia"/>
          <w:b/>
          <w:bCs/>
          <w:sz w:val="32"/>
          <w:szCs w:val="20"/>
        </w:rPr>
      </w:pPr>
      <w:r>
        <w:rPr>
          <w:rFonts w:hint="eastAsia"/>
          <w:b/>
          <w:bCs/>
          <w:sz w:val="32"/>
          <w:szCs w:val="20"/>
        </w:rPr>
        <w:t>法定代表人身份证明</w:t>
      </w:r>
    </w:p>
    <w:p w14:paraId="0499557C">
      <w:pPr>
        <w:widowControl/>
        <w:spacing w:line="360" w:lineRule="auto"/>
        <w:rPr>
          <w:rFonts w:ascii="宋体" w:hAnsi="宋体"/>
          <w:color w:val="auto"/>
          <w:highlight w:val="none"/>
        </w:rPr>
      </w:pPr>
    </w:p>
    <w:p w14:paraId="0C3913B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 xml:space="preserve">  </w:t>
      </w:r>
    </w:p>
    <w:p w14:paraId="72A4E4C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单位性质：                                       </w:t>
      </w:r>
    </w:p>
    <w:p w14:paraId="24868B7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地    址：                                             </w:t>
      </w:r>
    </w:p>
    <w:p w14:paraId="08791251">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成立时间：  </w:t>
      </w:r>
    </w:p>
    <w:p w14:paraId="4527445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经营期限：                                          </w:t>
      </w:r>
    </w:p>
    <w:p w14:paraId="200C60D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姓    名：                性别：                   </w:t>
      </w:r>
    </w:p>
    <w:p w14:paraId="27319468">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年龄：                    职务：                     </w:t>
      </w:r>
    </w:p>
    <w:p w14:paraId="0FC291F6">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系                      （供应商名称）的法定代表人。 </w:t>
      </w:r>
    </w:p>
    <w:p w14:paraId="69FB08A7">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特此证明。</w:t>
      </w:r>
    </w:p>
    <w:p w14:paraId="515D0A91">
      <w:pPr>
        <w:spacing w:line="360" w:lineRule="auto"/>
        <w:ind w:firstLine="480" w:firstLineChars="200"/>
        <w:rPr>
          <w:rFonts w:ascii="宋体" w:hAnsi="宋体" w:cs="仿宋_GB2312"/>
          <w:color w:val="auto"/>
          <w:sz w:val="24"/>
          <w:szCs w:val="24"/>
          <w:highlight w:val="none"/>
        </w:rPr>
      </w:pPr>
    </w:p>
    <w:p w14:paraId="1A98C89C">
      <w:pPr>
        <w:widowControl/>
        <w:spacing w:line="360" w:lineRule="auto"/>
        <w:rPr>
          <w:rFonts w:ascii="宋体" w:hAnsi="宋体"/>
          <w:color w:val="auto"/>
          <w:sz w:val="24"/>
          <w:szCs w:val="24"/>
          <w:highlight w:val="none"/>
        </w:rPr>
      </w:pPr>
    </w:p>
    <w:p w14:paraId="1A7097D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（盖章）</w:t>
      </w:r>
    </w:p>
    <w:p w14:paraId="3EA6CDAF">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日      期：   年  月  日</w:t>
      </w:r>
    </w:p>
    <w:p w14:paraId="71CF0453">
      <w:pPr>
        <w:rPr>
          <w:rFonts w:ascii="宋体" w:hAnsi="宋体" w:cs="Arial"/>
          <w:color w:val="auto"/>
          <w:sz w:val="24"/>
          <w:szCs w:val="24"/>
          <w:highlight w:val="none"/>
        </w:rPr>
      </w:pPr>
    </w:p>
    <w:tbl>
      <w:tblPr>
        <w:tblStyle w:val="6"/>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257E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27526195">
            <w:pPr>
              <w:rPr>
                <w:rFonts w:hint="default" w:ascii="宋体" w:hAnsi="宋体" w:eastAsia="宋体" w:cs="Arial"/>
                <w:color w:val="auto"/>
                <w:sz w:val="24"/>
                <w:szCs w:val="24"/>
                <w:highlight w:val="none"/>
                <w:lang w:val="en-US" w:eastAsia="zh-CN"/>
              </w:rPr>
            </w:pPr>
            <w:r>
              <w:rPr>
                <w:rFonts w:hint="eastAsia" w:ascii="宋体" w:hAnsi="宋体" w:cs="仿宋_GB2312"/>
                <w:color w:val="auto"/>
                <w:sz w:val="24"/>
                <w:szCs w:val="24"/>
                <w:highlight w:val="none"/>
              </w:rPr>
              <w:t>附：法定代表人身份证复印件</w:t>
            </w:r>
            <w:r>
              <w:rPr>
                <w:rFonts w:hint="eastAsia" w:ascii="宋体" w:hAnsi="宋体" w:cs="仿宋_GB2312"/>
                <w:color w:val="auto"/>
                <w:sz w:val="24"/>
                <w:szCs w:val="24"/>
                <w:highlight w:val="none"/>
                <w:lang w:val="en-US" w:eastAsia="zh-CN"/>
              </w:rPr>
              <w:t>(正反面)</w:t>
            </w:r>
          </w:p>
        </w:tc>
      </w:tr>
    </w:tbl>
    <w:p w14:paraId="415A4744">
      <w:pPr>
        <w:spacing w:line="360" w:lineRule="auto"/>
        <w:ind w:firstLine="840" w:firstLineChars="350"/>
        <w:jc w:val="center"/>
        <w:rPr>
          <w:rFonts w:ascii="宋体" w:hAnsi="宋体" w:cs="Arial"/>
          <w:color w:val="auto"/>
          <w:sz w:val="24"/>
          <w:szCs w:val="24"/>
          <w:highlight w:val="none"/>
        </w:rPr>
      </w:pPr>
    </w:p>
    <w:p w14:paraId="6C478D65">
      <w:pPr>
        <w:spacing w:line="360" w:lineRule="auto"/>
        <w:ind w:firstLine="482" w:firstLineChars="200"/>
        <w:jc w:val="center"/>
        <w:rPr>
          <w:rFonts w:hint="eastAsia" w:ascii="宋体" w:hAnsi="宋体" w:cs="仿宋_GB2312"/>
          <w:b/>
          <w:bCs/>
          <w:color w:val="auto"/>
          <w:sz w:val="24"/>
          <w:szCs w:val="24"/>
          <w:highlight w:val="none"/>
        </w:rPr>
      </w:pPr>
    </w:p>
    <w:p w14:paraId="36CAB6D2">
      <w:pPr>
        <w:spacing w:line="360" w:lineRule="auto"/>
        <w:ind w:firstLine="643" w:firstLineChars="200"/>
        <w:jc w:val="center"/>
        <w:rPr>
          <w:rFonts w:hint="eastAsia" w:ascii="宋体" w:hAnsi="宋体" w:cs="仿宋_GB2312"/>
          <w:b/>
          <w:bCs/>
          <w:color w:val="auto"/>
          <w:sz w:val="32"/>
          <w:szCs w:val="32"/>
          <w:highlight w:val="none"/>
        </w:rPr>
      </w:pPr>
    </w:p>
    <w:p w14:paraId="759BB997">
      <w:pPr>
        <w:spacing w:line="360" w:lineRule="auto"/>
        <w:ind w:firstLine="643" w:firstLineChars="200"/>
        <w:jc w:val="center"/>
        <w:rPr>
          <w:rFonts w:hint="eastAsia" w:ascii="宋体" w:hAnsi="宋体" w:cs="仿宋_GB2312"/>
          <w:b/>
          <w:bCs/>
          <w:color w:val="auto"/>
          <w:sz w:val="32"/>
          <w:szCs w:val="32"/>
          <w:highlight w:val="none"/>
        </w:rPr>
      </w:pPr>
    </w:p>
    <w:p w14:paraId="32579CAD">
      <w:pPr>
        <w:rPr>
          <w:rFonts w:hint="eastAsia"/>
          <w:b/>
          <w:bCs/>
          <w:sz w:val="32"/>
          <w:szCs w:val="20"/>
        </w:rPr>
      </w:pPr>
      <w:r>
        <w:rPr>
          <w:rFonts w:hint="eastAsia"/>
          <w:b/>
          <w:bCs/>
          <w:sz w:val="32"/>
          <w:szCs w:val="20"/>
        </w:rPr>
        <w:br w:type="page"/>
      </w:r>
    </w:p>
    <w:p w14:paraId="38AC4D81">
      <w:pPr>
        <w:numPr>
          <w:ilvl w:val="0"/>
          <w:numId w:val="3"/>
        </w:numPr>
        <w:autoSpaceDE w:val="0"/>
        <w:autoSpaceDN w:val="0"/>
        <w:spacing w:line="360" w:lineRule="auto"/>
        <w:ind w:left="0" w:leftChars="0" w:firstLine="420" w:firstLineChars="0"/>
        <w:jc w:val="center"/>
        <w:rPr>
          <w:rFonts w:hint="eastAsia"/>
          <w:b/>
          <w:bCs/>
          <w:sz w:val="32"/>
          <w:szCs w:val="20"/>
        </w:rPr>
      </w:pPr>
      <w:r>
        <w:rPr>
          <w:rFonts w:hint="eastAsia"/>
          <w:b/>
          <w:bCs/>
          <w:sz w:val="32"/>
          <w:szCs w:val="20"/>
        </w:rPr>
        <w:t>法定代表人授权书</w:t>
      </w:r>
    </w:p>
    <w:p w14:paraId="454F6D2C">
      <w:pPr>
        <w:spacing w:line="360" w:lineRule="auto"/>
        <w:ind w:firstLine="480" w:firstLineChars="200"/>
        <w:rPr>
          <w:rFonts w:hint="eastAsia" w:ascii="宋体" w:hAnsi="宋体" w:cs="仿宋_GB2312"/>
          <w:color w:val="auto"/>
          <w:sz w:val="24"/>
          <w:highlight w:val="none"/>
        </w:rPr>
      </w:pPr>
    </w:p>
    <w:p w14:paraId="62C36B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（供应商名称）的法定代表人，现委托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（姓名）为我方代理人。代理人根据授权，以我方名义签署、澄清、说明、补正、递交、撤回、修改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（项目名称）响应文件、签订合同和处理有关事宜，其法律后果由我方承担。</w:t>
      </w:r>
    </w:p>
    <w:p w14:paraId="292C93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委托期限：                   </w:t>
      </w:r>
    </w:p>
    <w:p w14:paraId="19360AD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p>
    <w:p w14:paraId="2E69542B">
      <w:pPr>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w:t>
      </w:r>
    </w:p>
    <w:p w14:paraId="167A714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558EB81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733826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身份证号码：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B26A9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46594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C777A3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3DE0CD9F">
      <w:pPr>
        <w:rPr>
          <w:rFonts w:hint="eastAsia" w:ascii="宋体" w:hAnsi="宋体" w:eastAsia="宋体" w:cs="宋体"/>
          <w:color w:val="auto"/>
          <w:sz w:val="21"/>
          <w:szCs w:val="21"/>
          <w:highlight w:val="none"/>
        </w:rPr>
      </w:pPr>
    </w:p>
    <w:tbl>
      <w:tblPr>
        <w:tblStyle w:val="6"/>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3406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4060AD7E">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val="en-US" w:eastAsia="zh-CN"/>
              </w:rPr>
              <w:t>法定代表人及</w:t>
            </w:r>
            <w:r>
              <w:rPr>
                <w:rFonts w:hint="eastAsia" w:ascii="宋体" w:hAnsi="宋体" w:eastAsia="宋体" w:cs="宋体"/>
                <w:color w:val="auto"/>
                <w:sz w:val="21"/>
                <w:szCs w:val="21"/>
                <w:highlight w:val="none"/>
              </w:rPr>
              <w:t>授权代表身份证复印件</w:t>
            </w:r>
            <w:r>
              <w:rPr>
                <w:rFonts w:hint="eastAsia" w:ascii="宋体" w:hAnsi="宋体" w:eastAsia="宋体" w:cs="宋体"/>
                <w:color w:val="auto"/>
                <w:sz w:val="21"/>
                <w:szCs w:val="21"/>
                <w:highlight w:val="none"/>
                <w:lang w:val="en-US" w:eastAsia="zh-CN"/>
              </w:rPr>
              <w:t>(正反面)</w:t>
            </w:r>
          </w:p>
        </w:tc>
      </w:tr>
    </w:tbl>
    <w:p w14:paraId="09203143">
      <w:pPr>
        <w:autoSpaceDE w:val="0"/>
        <w:autoSpaceDN w:val="0"/>
        <w:adjustRightInd w:val="0"/>
        <w:spacing w:line="36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说明：1、委托书内容要填写清楚。</w:t>
      </w:r>
    </w:p>
    <w:p w14:paraId="6AD13A73">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2、委托书不得转让、买卖。</w:t>
      </w:r>
    </w:p>
    <w:p w14:paraId="04EB1692">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3、将此委托书提交对方作为合同附件或凭证。</w:t>
      </w:r>
    </w:p>
    <w:p w14:paraId="12C49E96">
      <w:pPr>
        <w:tabs>
          <w:tab w:val="left" w:pos="2625"/>
        </w:tabs>
        <w:spacing w:line="360" w:lineRule="auto"/>
        <w:jc w:val="center"/>
        <w:outlineLvl w:val="9"/>
        <w:rPr>
          <w:rFonts w:hint="eastAsia" w:ascii="宋体" w:hAnsi="宋体" w:cs="宋体"/>
          <w:b/>
          <w:color w:val="auto"/>
          <w:sz w:val="36"/>
          <w:szCs w:val="36"/>
          <w:highlight w:val="none"/>
        </w:rPr>
      </w:pPr>
    </w:p>
    <w:p w14:paraId="145B13C9">
      <w:pPr>
        <w:pStyle w:val="14"/>
        <w:jc w:val="center"/>
        <w:rPr>
          <w:rFonts w:hint="eastAsia"/>
          <w:b/>
          <w:bCs/>
          <w:sz w:val="28"/>
          <w:szCs w:val="36"/>
        </w:rPr>
      </w:pPr>
    </w:p>
    <w:p w14:paraId="6BBE6CB5">
      <w:pPr>
        <w:rPr>
          <w:rFonts w:hint="eastAsia"/>
          <w:b/>
          <w:bCs/>
          <w:sz w:val="32"/>
          <w:szCs w:val="20"/>
        </w:rPr>
      </w:pPr>
      <w:r>
        <w:rPr>
          <w:rFonts w:hint="eastAsia" w:ascii="Times New Roman" w:hAnsi="Times New Roman" w:eastAsia="宋体" w:cs="Times New Roman"/>
          <w:b/>
          <w:bCs/>
          <w:sz w:val="32"/>
          <w:szCs w:val="20"/>
        </w:rPr>
        <w:br w:type="page"/>
      </w:r>
    </w:p>
    <w:p w14:paraId="5B34D244">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未被列入失信被执行人、重大税收违法案件当事人名单，未被列入政府采购严重违法失信行为记录名单。</w:t>
      </w:r>
    </w:p>
    <w:p w14:paraId="6A58CED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供应商在“信用中国”（http://www.creditchina.gov.cn/）中未被列入失信被执行人、未被列为重大税收违法失信主体、未被列入政府采购严重违法失信行为记录名单（提供网页截图）。</w:t>
      </w:r>
    </w:p>
    <w:p w14:paraId="00A6A676">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7A0BCA89">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kern w:val="2"/>
          <w:sz w:val="32"/>
          <w:szCs w:val="20"/>
          <w:lang w:val="en-US" w:eastAsia="zh-CN" w:bidi="ar-SA"/>
        </w:rPr>
      </w:pPr>
      <w:bookmarkStart w:id="0" w:name="_Toc10679"/>
      <w:r>
        <w:rPr>
          <w:rFonts w:hint="eastAsia" w:ascii="Times New Roman" w:hAnsi="Times New Roman" w:eastAsia="宋体" w:cs="Times New Roman"/>
          <w:b/>
          <w:bCs/>
          <w:kern w:val="2"/>
          <w:sz w:val="32"/>
          <w:szCs w:val="20"/>
          <w:lang w:val="en-US" w:eastAsia="zh-CN" w:bidi="ar-SA"/>
        </w:rPr>
        <w:t>供应商应为湖北孝达交通投资有限公司招标代理入库供应商(提供网页截图)</w:t>
      </w:r>
    </w:p>
    <w:p w14:paraId="089A955A">
      <w:pPr>
        <w:rPr>
          <w:rFonts w:hint="eastAsia" w:ascii="Times New Roman" w:hAnsi="Times New Roman" w:eastAsia="宋体" w:cs="Times New Roman"/>
          <w:b/>
          <w:bCs/>
          <w:kern w:val="2"/>
          <w:sz w:val="32"/>
          <w:szCs w:val="20"/>
          <w:lang w:val="en-US" w:eastAsia="zh-CN" w:bidi="ar-SA"/>
        </w:rPr>
      </w:pPr>
      <w:r>
        <w:rPr>
          <w:rFonts w:hint="eastAsia" w:ascii="Times New Roman" w:hAnsi="Times New Roman" w:eastAsia="宋体" w:cs="Times New Roman"/>
          <w:b/>
          <w:bCs/>
          <w:kern w:val="2"/>
          <w:sz w:val="32"/>
          <w:szCs w:val="20"/>
          <w:lang w:val="en-US" w:eastAsia="zh-CN" w:bidi="ar-SA"/>
        </w:rPr>
        <w:br w:type="page"/>
      </w:r>
      <w:bookmarkStart w:id="1" w:name="_GoBack"/>
      <w:bookmarkEnd w:id="1"/>
    </w:p>
    <w:p w14:paraId="623AF0BA">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kern w:val="2"/>
          <w:sz w:val="32"/>
          <w:szCs w:val="20"/>
          <w:lang w:val="en-US" w:eastAsia="zh-CN" w:bidi="ar-SA"/>
        </w:rPr>
      </w:pPr>
      <w:r>
        <w:rPr>
          <w:rFonts w:hint="eastAsia" w:ascii="Times New Roman" w:hAnsi="Times New Roman" w:eastAsia="宋体" w:cs="Times New Roman"/>
          <w:b/>
          <w:bCs/>
          <w:kern w:val="2"/>
          <w:sz w:val="32"/>
          <w:szCs w:val="20"/>
          <w:lang w:val="en-US" w:eastAsia="zh-CN" w:bidi="ar-SA"/>
        </w:rPr>
        <w:t>开标一览表</w:t>
      </w:r>
      <w:bookmarkEnd w:id="0"/>
    </w:p>
    <w:p w14:paraId="7F579FC6">
      <w:pPr>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 xml:space="preserve">项目名称： </w:t>
      </w:r>
    </w:p>
    <w:p w14:paraId="080D24A1">
      <w:pPr>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项目编号：</w:t>
      </w:r>
    </w:p>
    <w:p w14:paraId="66EA2FD1">
      <w:pPr>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货币单位：人民币</w:t>
      </w:r>
    </w:p>
    <w:tbl>
      <w:tblPr>
        <w:tblStyle w:val="7"/>
        <w:tblpPr w:leftFromText="180" w:rightFromText="180" w:vertAnchor="text" w:horzAnchor="page" w:tblpX="1736" w:tblpY="2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6359"/>
      </w:tblGrid>
      <w:tr w14:paraId="52F2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20" w:type="dxa"/>
            <w:vAlign w:val="center"/>
          </w:tcPr>
          <w:p w14:paraId="1E64B888">
            <w:pPr>
              <w:spacing w:line="360" w:lineRule="auto"/>
              <w:jc w:val="center"/>
              <w:rPr>
                <w:rFonts w:hint="eastAsia" w:ascii="宋体" w:hAnsi="宋体" w:eastAsia="宋体" w:cs="宋体"/>
                <w:i w:val="0"/>
                <w:iCs w:val="0"/>
                <w:color w:val="auto"/>
                <w:sz w:val="24"/>
                <w:szCs w:val="24"/>
                <w:highlight w:val="none"/>
                <w:u w:val="single"/>
                <w:vertAlign w:val="baseline"/>
                <w:lang w:eastAsia="zh-CN"/>
              </w:rPr>
            </w:pPr>
            <w:r>
              <w:rPr>
                <w:rFonts w:hint="eastAsia" w:ascii="宋体" w:hAnsi="宋体" w:eastAsia="宋体" w:cs="宋体"/>
                <w:i w:val="0"/>
                <w:iCs w:val="0"/>
                <w:color w:val="auto"/>
                <w:sz w:val="24"/>
                <w:szCs w:val="24"/>
                <w:highlight w:val="none"/>
                <w:u w:val="none"/>
                <w:vertAlign w:val="baseline"/>
                <w:lang w:val="en-US" w:eastAsia="zh-CN"/>
              </w:rPr>
              <w:t>折扣率（%）</w:t>
            </w:r>
          </w:p>
        </w:tc>
        <w:tc>
          <w:tcPr>
            <w:tcW w:w="6359" w:type="dxa"/>
            <w:vAlign w:val="center"/>
          </w:tcPr>
          <w:p w14:paraId="66216910">
            <w:pPr>
              <w:spacing w:line="360" w:lineRule="auto"/>
              <w:jc w:val="center"/>
              <w:rPr>
                <w:rFonts w:hint="default" w:ascii="宋体" w:hAnsi="宋体" w:eastAsia="宋体" w:cs="宋体"/>
                <w:i w:val="0"/>
                <w:iCs w:val="0"/>
                <w:color w:val="auto"/>
                <w:sz w:val="24"/>
                <w:szCs w:val="24"/>
                <w:highlight w:val="none"/>
                <w:u w:val="single"/>
                <w:vertAlign w:val="baseline"/>
                <w:lang w:val="en-US" w:eastAsia="zh-CN"/>
              </w:rPr>
            </w:pPr>
          </w:p>
        </w:tc>
      </w:tr>
      <w:tr w14:paraId="01F5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20" w:type="dxa"/>
            <w:vAlign w:val="center"/>
          </w:tcPr>
          <w:p w14:paraId="13103874">
            <w:pPr>
              <w:spacing w:line="360" w:lineRule="auto"/>
              <w:jc w:val="center"/>
              <w:rPr>
                <w:rFonts w:hint="eastAsia" w:ascii="宋体" w:hAnsi="宋体" w:eastAsia="宋体" w:cs="宋体"/>
                <w:i w:val="0"/>
                <w:iCs w:val="0"/>
                <w:color w:val="auto"/>
                <w:sz w:val="24"/>
                <w:szCs w:val="24"/>
                <w:u w:val="single"/>
                <w:vertAlign w:val="baseline"/>
                <w:lang w:val="en-US" w:eastAsia="zh-CN"/>
              </w:rPr>
            </w:pPr>
            <w:r>
              <w:rPr>
                <w:rFonts w:hint="eastAsia" w:ascii="宋体" w:hAnsi="宋体" w:eastAsia="宋体" w:cs="宋体"/>
                <w:i w:val="0"/>
                <w:iCs w:val="0"/>
                <w:color w:val="auto"/>
                <w:sz w:val="24"/>
                <w:szCs w:val="24"/>
                <w:u w:val="none"/>
                <w:vertAlign w:val="baseline"/>
                <w:lang w:val="en-US" w:eastAsia="zh-CN"/>
              </w:rPr>
              <w:t>备注</w:t>
            </w:r>
          </w:p>
        </w:tc>
        <w:tc>
          <w:tcPr>
            <w:tcW w:w="6359" w:type="dxa"/>
            <w:vAlign w:val="center"/>
          </w:tcPr>
          <w:p w14:paraId="6B1841DB">
            <w:pPr>
              <w:spacing w:line="360" w:lineRule="auto"/>
              <w:jc w:val="center"/>
              <w:rPr>
                <w:rFonts w:hint="eastAsia" w:ascii="宋体" w:hAnsi="宋体" w:eastAsia="宋体" w:cs="宋体"/>
                <w:i w:val="0"/>
                <w:iCs w:val="0"/>
                <w:color w:val="auto"/>
                <w:sz w:val="24"/>
                <w:szCs w:val="24"/>
                <w:u w:val="single"/>
                <w:vertAlign w:val="baseline"/>
                <w:lang w:eastAsia="zh-CN"/>
              </w:rPr>
            </w:pPr>
          </w:p>
        </w:tc>
      </w:tr>
      <w:tr w14:paraId="280E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8479" w:type="dxa"/>
            <w:gridSpan w:val="2"/>
          </w:tcPr>
          <w:p w14:paraId="46CF63F8">
            <w:pPr>
              <w:spacing w:line="360" w:lineRule="auto"/>
              <w:rPr>
                <w:rFonts w:hint="eastAsia" w:ascii="宋体" w:hAnsi="宋体" w:eastAsia="宋体" w:cs="宋体"/>
                <w:i w:val="0"/>
                <w:iCs w:val="0"/>
                <w:color w:val="auto"/>
                <w:sz w:val="24"/>
                <w:szCs w:val="24"/>
                <w:u w:val="single"/>
                <w:vertAlign w:val="baseline"/>
              </w:rPr>
            </w:pPr>
          </w:p>
        </w:tc>
      </w:tr>
    </w:tbl>
    <w:p w14:paraId="395F7040">
      <w:pPr>
        <w:spacing w:line="480" w:lineRule="auto"/>
        <w:rPr>
          <w:rFonts w:hint="eastAsia" w:ascii="宋体" w:hAnsi="宋体" w:eastAsia="宋体" w:cs="宋体"/>
          <w:i w:val="0"/>
          <w:iCs w:val="0"/>
          <w:color w:val="auto"/>
          <w:sz w:val="24"/>
          <w:szCs w:val="24"/>
        </w:rPr>
      </w:pPr>
    </w:p>
    <w:p w14:paraId="285B0308">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供应商名称[盖章]：</w:t>
      </w:r>
    </w:p>
    <w:p w14:paraId="285260E7">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法定代表人或</w:t>
      </w:r>
      <w:r>
        <w:rPr>
          <w:rFonts w:hint="eastAsia" w:ascii="宋体" w:hAnsi="宋体" w:eastAsia="宋体" w:cs="宋体"/>
          <w:i w:val="0"/>
          <w:iCs w:val="0"/>
          <w:color w:val="auto"/>
          <w:sz w:val="24"/>
          <w:szCs w:val="24"/>
        </w:rPr>
        <w:t>供应商授权代表</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盖章或</w:t>
      </w:r>
      <w:r>
        <w:rPr>
          <w:rFonts w:hint="eastAsia" w:ascii="宋体" w:hAnsi="宋体" w:eastAsia="宋体" w:cs="宋体"/>
          <w:i w:val="0"/>
          <w:iCs w:val="0"/>
          <w:color w:val="auto"/>
          <w:sz w:val="24"/>
          <w:szCs w:val="24"/>
        </w:rPr>
        <w:t>签字</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 xml:space="preserve">：        </w:t>
      </w:r>
    </w:p>
    <w:p w14:paraId="53FB658D">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日期：</w:t>
      </w:r>
    </w:p>
    <w:p w14:paraId="1A31A371">
      <w:pP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br w:type="page"/>
      </w:r>
    </w:p>
    <w:p w14:paraId="1FF1F827">
      <w:pPr>
        <w:pStyle w:val="5"/>
        <w:keepNext w:val="0"/>
        <w:keepLines w:val="0"/>
        <w:widowControl/>
        <w:suppressLineNumbers w:val="0"/>
        <w:ind w:left="0" w:firstLine="0"/>
        <w:jc w:val="left"/>
        <w:rPr>
          <w:rStyle w:val="15"/>
          <w:rFonts w:hint="default" w:eastAsia="宋体"/>
          <w:lang w:val="en-US" w:eastAsia="zh-CN"/>
        </w:rPr>
      </w:pPr>
      <w:r>
        <w:rPr>
          <w:rStyle w:val="15"/>
          <w:rFonts w:hint="eastAsia" w:eastAsia="宋体"/>
          <w:lang w:val="en-US" w:eastAsia="zh-CN"/>
        </w:rPr>
        <w:t>附表</w:t>
      </w:r>
    </w:p>
    <w:p w14:paraId="52321B5E">
      <w:pPr>
        <w:pStyle w:val="5"/>
        <w:keepNext w:val="0"/>
        <w:keepLines w:val="0"/>
        <w:widowControl/>
        <w:suppressLineNumbers w:val="0"/>
        <w:ind w:left="0" w:firstLine="0"/>
        <w:jc w:val="center"/>
        <w:rPr>
          <w:rStyle w:val="15"/>
        </w:rPr>
      </w:pPr>
      <w:r>
        <w:rPr>
          <w:rStyle w:val="15"/>
          <w:rFonts w:hint="eastAsia"/>
        </w:rPr>
        <w:t>招标代理服务收费标准( 费率)</w:t>
      </w:r>
    </w:p>
    <w:tbl>
      <w:tblPr>
        <w:tblStyle w:val="6"/>
        <w:tblW w:w="517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582"/>
        <w:gridCol w:w="1936"/>
        <w:gridCol w:w="1618"/>
        <w:gridCol w:w="1273"/>
      </w:tblGrid>
      <w:tr w14:paraId="59F578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1507C4B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服务类型  / 中标金额（万元）</w:t>
            </w:r>
          </w:p>
        </w:tc>
        <w:tc>
          <w:tcPr>
            <w:tcW w:w="1913" w:type="dxa"/>
            <w:noWrap w:val="0"/>
            <w:vAlign w:val="center"/>
          </w:tcPr>
          <w:p w14:paraId="3EF35E5B">
            <w:pPr>
              <w:pStyle w:val="5"/>
              <w:keepNext w:val="0"/>
              <w:keepLines w:val="0"/>
              <w:widowControl/>
              <w:suppressLineNumbers w:val="0"/>
              <w:jc w:val="center"/>
              <w:rPr>
                <w:sz w:val="32"/>
                <w:szCs w:val="32"/>
              </w:rPr>
            </w:pPr>
            <w:r>
              <w:rPr>
                <w:rFonts w:hint="eastAsia" w:ascii="微软雅黑" w:hAnsi="微软雅黑" w:eastAsia="微软雅黑" w:cs="微软雅黑"/>
                <w:b/>
                <w:bCs/>
                <w:i w:val="0"/>
                <w:iCs w:val="0"/>
                <w:caps w:val="0"/>
                <w:color w:val="000000"/>
                <w:spacing w:val="0"/>
                <w:sz w:val="21"/>
                <w:szCs w:val="21"/>
              </w:rPr>
              <w:t>货物招标</w:t>
            </w:r>
          </w:p>
        </w:tc>
        <w:tc>
          <w:tcPr>
            <w:tcW w:w="1599" w:type="dxa"/>
            <w:noWrap w:val="0"/>
            <w:vAlign w:val="center"/>
          </w:tcPr>
          <w:p w14:paraId="3DCA2AE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服务招标</w:t>
            </w:r>
          </w:p>
        </w:tc>
        <w:tc>
          <w:tcPr>
            <w:tcW w:w="1258" w:type="dxa"/>
            <w:noWrap w:val="0"/>
            <w:vAlign w:val="center"/>
          </w:tcPr>
          <w:p w14:paraId="33DB915C">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工程招标</w:t>
            </w:r>
          </w:p>
        </w:tc>
      </w:tr>
      <w:tr w14:paraId="7A8EF9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38B1867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100以下</w:t>
            </w:r>
          </w:p>
        </w:tc>
        <w:tc>
          <w:tcPr>
            <w:tcW w:w="1913" w:type="dxa"/>
            <w:noWrap w:val="0"/>
            <w:vAlign w:val="center"/>
          </w:tcPr>
          <w:p w14:paraId="6734A1A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1.5％</w:t>
            </w:r>
          </w:p>
        </w:tc>
        <w:tc>
          <w:tcPr>
            <w:tcW w:w="1599" w:type="dxa"/>
            <w:noWrap w:val="0"/>
            <w:vAlign w:val="center"/>
          </w:tcPr>
          <w:p w14:paraId="6FE159E8">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1.5％</w:t>
            </w:r>
          </w:p>
        </w:tc>
        <w:tc>
          <w:tcPr>
            <w:tcW w:w="1258" w:type="dxa"/>
            <w:noWrap w:val="0"/>
            <w:vAlign w:val="center"/>
          </w:tcPr>
          <w:p w14:paraId="7DE12B47">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w:t>
            </w:r>
          </w:p>
        </w:tc>
      </w:tr>
      <w:tr w14:paraId="77FB7B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27F4E6CE">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100—500</w:t>
            </w:r>
          </w:p>
        </w:tc>
        <w:tc>
          <w:tcPr>
            <w:tcW w:w="1913" w:type="dxa"/>
            <w:noWrap w:val="0"/>
            <w:vAlign w:val="center"/>
          </w:tcPr>
          <w:p w14:paraId="4124D3ED">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1.1％</w:t>
            </w:r>
          </w:p>
        </w:tc>
        <w:tc>
          <w:tcPr>
            <w:tcW w:w="1599" w:type="dxa"/>
            <w:noWrap w:val="0"/>
            <w:vAlign w:val="center"/>
          </w:tcPr>
          <w:p w14:paraId="1670493E">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0.8％</w:t>
            </w:r>
          </w:p>
        </w:tc>
        <w:tc>
          <w:tcPr>
            <w:tcW w:w="1258" w:type="dxa"/>
            <w:noWrap w:val="0"/>
            <w:vAlign w:val="center"/>
          </w:tcPr>
          <w:p w14:paraId="7EF6D62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0.7％</w:t>
            </w:r>
          </w:p>
        </w:tc>
      </w:tr>
      <w:tr w14:paraId="38EF54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1C95298">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500—1000</w:t>
            </w:r>
          </w:p>
        </w:tc>
        <w:tc>
          <w:tcPr>
            <w:tcW w:w="1913" w:type="dxa"/>
            <w:noWrap w:val="0"/>
            <w:vAlign w:val="center"/>
          </w:tcPr>
          <w:p w14:paraId="24A8F2A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0.8％</w:t>
            </w:r>
          </w:p>
        </w:tc>
        <w:tc>
          <w:tcPr>
            <w:tcW w:w="1599" w:type="dxa"/>
            <w:noWrap w:val="0"/>
            <w:vAlign w:val="center"/>
          </w:tcPr>
          <w:p w14:paraId="6F7E99FA">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0.45％</w:t>
            </w:r>
          </w:p>
        </w:tc>
        <w:tc>
          <w:tcPr>
            <w:tcW w:w="1258" w:type="dxa"/>
            <w:noWrap w:val="0"/>
            <w:vAlign w:val="center"/>
          </w:tcPr>
          <w:p w14:paraId="4E9F219D">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0.55％</w:t>
            </w:r>
          </w:p>
        </w:tc>
      </w:tr>
      <w:tr w14:paraId="18F629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62853E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1000—5000</w:t>
            </w:r>
          </w:p>
        </w:tc>
        <w:tc>
          <w:tcPr>
            <w:tcW w:w="1913" w:type="dxa"/>
            <w:noWrap w:val="0"/>
            <w:vAlign w:val="center"/>
          </w:tcPr>
          <w:p w14:paraId="2B9C956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0.5％</w:t>
            </w:r>
          </w:p>
        </w:tc>
        <w:tc>
          <w:tcPr>
            <w:tcW w:w="1599" w:type="dxa"/>
            <w:noWrap w:val="0"/>
            <w:vAlign w:val="center"/>
          </w:tcPr>
          <w:p w14:paraId="4F98478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0.25％</w:t>
            </w:r>
          </w:p>
        </w:tc>
        <w:tc>
          <w:tcPr>
            <w:tcW w:w="1258" w:type="dxa"/>
            <w:noWrap w:val="0"/>
            <w:vAlign w:val="center"/>
          </w:tcPr>
          <w:p w14:paraId="31457997">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0.35％</w:t>
            </w:r>
          </w:p>
        </w:tc>
      </w:tr>
      <w:tr w14:paraId="782AEF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7CD0564F">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5000—10000</w:t>
            </w:r>
          </w:p>
        </w:tc>
        <w:tc>
          <w:tcPr>
            <w:tcW w:w="1913" w:type="dxa"/>
            <w:noWrap w:val="0"/>
            <w:vAlign w:val="center"/>
          </w:tcPr>
          <w:p w14:paraId="3A877A6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0.25％</w:t>
            </w:r>
          </w:p>
        </w:tc>
        <w:tc>
          <w:tcPr>
            <w:tcW w:w="1599" w:type="dxa"/>
            <w:noWrap w:val="0"/>
            <w:vAlign w:val="center"/>
          </w:tcPr>
          <w:p w14:paraId="40A15615">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0.1％</w:t>
            </w:r>
          </w:p>
        </w:tc>
        <w:tc>
          <w:tcPr>
            <w:tcW w:w="1258" w:type="dxa"/>
            <w:noWrap w:val="0"/>
            <w:vAlign w:val="center"/>
          </w:tcPr>
          <w:p w14:paraId="5CCFD3E1">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0.2％</w:t>
            </w:r>
          </w:p>
        </w:tc>
      </w:tr>
      <w:tr w14:paraId="6DEBFF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24E0E12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10000——100000</w:t>
            </w:r>
          </w:p>
        </w:tc>
        <w:tc>
          <w:tcPr>
            <w:tcW w:w="1913" w:type="dxa"/>
            <w:noWrap w:val="0"/>
            <w:vAlign w:val="center"/>
          </w:tcPr>
          <w:p w14:paraId="314F221C">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0.05％</w:t>
            </w:r>
          </w:p>
        </w:tc>
        <w:tc>
          <w:tcPr>
            <w:tcW w:w="1599" w:type="dxa"/>
            <w:noWrap w:val="0"/>
            <w:vAlign w:val="center"/>
          </w:tcPr>
          <w:p w14:paraId="7F6AE5A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0.05％</w:t>
            </w:r>
          </w:p>
        </w:tc>
        <w:tc>
          <w:tcPr>
            <w:tcW w:w="1258" w:type="dxa"/>
            <w:noWrap w:val="0"/>
            <w:vAlign w:val="center"/>
          </w:tcPr>
          <w:p w14:paraId="51D52C78">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0.05％</w:t>
            </w:r>
          </w:p>
        </w:tc>
      </w:tr>
      <w:tr w14:paraId="783AF3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1961417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1000000以上</w:t>
            </w:r>
          </w:p>
        </w:tc>
        <w:tc>
          <w:tcPr>
            <w:tcW w:w="1913" w:type="dxa"/>
            <w:noWrap w:val="0"/>
            <w:vAlign w:val="center"/>
          </w:tcPr>
          <w:p w14:paraId="0097255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0.01％</w:t>
            </w:r>
          </w:p>
        </w:tc>
        <w:tc>
          <w:tcPr>
            <w:tcW w:w="1599" w:type="dxa"/>
            <w:noWrap w:val="0"/>
            <w:vAlign w:val="center"/>
          </w:tcPr>
          <w:p w14:paraId="38E31D39">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0.01％</w:t>
            </w:r>
          </w:p>
        </w:tc>
        <w:tc>
          <w:tcPr>
            <w:tcW w:w="1258" w:type="dxa"/>
            <w:noWrap w:val="0"/>
            <w:vAlign w:val="center"/>
          </w:tcPr>
          <w:p w14:paraId="47353BF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0.01％</w:t>
            </w:r>
          </w:p>
        </w:tc>
      </w:tr>
    </w:tbl>
    <w:p w14:paraId="316BA333">
      <w:pPr>
        <w:pStyle w:val="5"/>
        <w:keepNext w:val="0"/>
        <w:keepLines w:val="0"/>
        <w:widowControl/>
        <w:suppressLineNumbers w:val="0"/>
        <w:spacing w:before="100" w:beforeAutospacing="1" w:after="100" w:afterAutospacing="1" w:line="240" w:lineRule="auto"/>
        <w:ind w:left="0" w:right="0" w:firstLine="0"/>
        <w:jc w:val="left"/>
      </w:pPr>
      <w:r>
        <w:rPr>
          <w:rFonts w:hint="eastAsia" w:ascii="微软雅黑" w:hAnsi="微软雅黑" w:eastAsia="微软雅黑" w:cs="微软雅黑"/>
          <w:i w:val="0"/>
          <w:iCs w:val="0"/>
          <w:caps w:val="0"/>
          <w:color w:val="000000"/>
          <w:spacing w:val="0"/>
          <w:sz w:val="22"/>
          <w:szCs w:val="22"/>
        </w:rPr>
        <w:t>注：</w:t>
      </w:r>
      <w:r>
        <w:rPr>
          <w:rFonts w:hint="eastAsia" w:ascii="微软雅黑" w:hAnsi="微软雅黑" w:eastAsia="微软雅黑" w:cs="微软雅黑"/>
          <w:i w:val="0"/>
          <w:iCs w:val="0"/>
          <w:caps w:val="0"/>
          <w:color w:val="000000"/>
          <w:spacing w:val="0"/>
          <w:sz w:val="22"/>
          <w:szCs w:val="22"/>
        </w:rPr>
        <w:br w:type="textWrapping"/>
      </w:r>
      <w:r>
        <w:rPr>
          <w:rFonts w:hint="eastAsia" w:ascii="微软雅黑" w:hAnsi="微软雅黑" w:eastAsia="微软雅黑" w:cs="微软雅黑"/>
          <w:i w:val="0"/>
          <w:iCs w:val="0"/>
          <w:caps w:val="0"/>
          <w:color w:val="000000"/>
          <w:spacing w:val="0"/>
          <w:sz w:val="22"/>
          <w:szCs w:val="22"/>
        </w:rPr>
        <w:t xml:space="preserve"> 1、按本表费率计算的收费为招标代理服务全过程的收费基准价格，单独提供编制招标文件（有标底的含标底）服务的，可按规定标准的30％计收。</w:t>
      </w:r>
      <w:r>
        <w:rPr>
          <w:rFonts w:hint="eastAsia" w:ascii="微软雅黑" w:hAnsi="微软雅黑" w:eastAsia="微软雅黑" w:cs="微软雅黑"/>
          <w:i w:val="0"/>
          <w:iCs w:val="0"/>
          <w:caps w:val="0"/>
          <w:color w:val="000000"/>
          <w:spacing w:val="0"/>
          <w:sz w:val="22"/>
          <w:szCs w:val="22"/>
        </w:rPr>
        <w:br w:type="textWrapping"/>
      </w:r>
      <w:r>
        <w:rPr>
          <w:rFonts w:hint="eastAsia" w:ascii="微软雅黑" w:hAnsi="微软雅黑" w:eastAsia="微软雅黑" w:cs="微软雅黑"/>
          <w:i w:val="0"/>
          <w:iCs w:val="0"/>
          <w:caps w:val="0"/>
          <w:color w:val="000000"/>
          <w:spacing w:val="0"/>
          <w:sz w:val="22"/>
          <w:szCs w:val="22"/>
        </w:rPr>
        <w:t xml:space="preserve"> 2、招标代理服务收费按差额定率累进法计算。</w:t>
      </w:r>
    </w:p>
    <w:p w14:paraId="009BF001">
      <w:pPr>
        <w:spacing w:line="480" w:lineRule="auto"/>
        <w:rPr>
          <w:rFonts w:hint="eastAsia" w:ascii="宋体" w:hAnsi="宋体" w:eastAsia="宋体" w:cs="宋体"/>
          <w:i w:val="0"/>
          <w:iCs w:val="0"/>
          <w:color w:val="auto"/>
          <w:sz w:val="24"/>
          <w:szCs w:val="24"/>
          <w:lang w:val="en-US" w:eastAsia="zh-CN"/>
        </w:rPr>
      </w:pPr>
    </w:p>
    <w:p w14:paraId="5A1BA71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26BF6EBF">
      <w:pPr>
        <w:rPr>
          <w:sz w:val="24"/>
          <w:szCs w:val="24"/>
        </w:rPr>
      </w:pPr>
    </w:p>
    <w:sectPr>
      <w:pgSz w:w="11906" w:h="16838"/>
      <w:pgMar w:top="907" w:right="1418" w:bottom="907" w:left="1418" w:header="340" w:footer="3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439EEF50">
    <w:panose1 w:val="02010609060101010101"/>
    <w:charset w:val="86"/>
    <w:family w:val="auto"/>
    <w:pitch w:val="default"/>
    <w:sig w:usb0="00000001" w:usb1="00000000" w:usb2="00000000" w:usb3="00000000" w:csb0="00040001" w:csb1="00000000"/>
  </w:font>
  <w:font w:name="KSOF29153A75">
    <w:panose1 w:val="020B0502040204020203"/>
    <w:charset w:val="00"/>
    <w:family w:val="auto"/>
    <w:pitch w:val="default"/>
    <w:sig w:usb0="00000001" w:usb1="00000000" w:usb2="00000000" w:usb3="00000000" w:csb0="00000001" w:csb1="00000000"/>
  </w:font>
  <w:font w:name="KSOF1D5EAB94">
    <w:panose1 w:val="020B0802040204020203"/>
    <w:charset w:val="00"/>
    <w:family w:val="auto"/>
    <w:pitch w:val="default"/>
    <w:sig w:usb0="00000001"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D47D9E"/>
    <w:multiLevelType w:val="singleLevel"/>
    <w:tmpl w:val="12D47D9E"/>
    <w:lvl w:ilvl="0" w:tentative="0">
      <w:start w:val="1"/>
      <w:numFmt w:val="decimal"/>
      <w:suff w:val="nothing"/>
      <w:lvlText w:val="（%1）"/>
      <w:lvlJc w:val="left"/>
    </w:lvl>
  </w:abstractNum>
  <w:abstractNum w:abstractNumId="1">
    <w:nsid w:val="201D6C71"/>
    <w:multiLevelType w:val="singleLevel"/>
    <w:tmpl w:val="201D6C71"/>
    <w:lvl w:ilvl="0" w:tentative="0">
      <w:start w:val="1"/>
      <w:numFmt w:val="chineseCounting"/>
      <w:pStyle w:val="2"/>
      <w:suff w:val="nothing"/>
      <w:lvlText w:val="（%1）"/>
      <w:lvlJc w:val="left"/>
      <w:pPr>
        <w:ind w:left="0" w:firstLine="420"/>
      </w:pPr>
      <w:rPr>
        <w:rFonts w:hint="eastAsia"/>
      </w:rPr>
    </w:lvl>
  </w:abstractNum>
  <w:abstractNum w:abstractNumId="2">
    <w:nsid w:val="490A48C9"/>
    <w:multiLevelType w:val="singleLevel"/>
    <w:tmpl w:val="490A48C9"/>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jBlNTAyN2M3YWIyNDgwZWY5NjZjYmUxOTNkNmQifQ=="/>
  </w:docVars>
  <w:rsids>
    <w:rsidRoot w:val="005D4D0B"/>
    <w:rsid w:val="00060EBF"/>
    <w:rsid w:val="00076035"/>
    <w:rsid w:val="000A6407"/>
    <w:rsid w:val="00123D1E"/>
    <w:rsid w:val="00133789"/>
    <w:rsid w:val="00140213"/>
    <w:rsid w:val="0014158B"/>
    <w:rsid w:val="001467AC"/>
    <w:rsid w:val="001565CD"/>
    <w:rsid w:val="0019307A"/>
    <w:rsid w:val="001D2D8E"/>
    <w:rsid w:val="001F24E5"/>
    <w:rsid w:val="00252D8F"/>
    <w:rsid w:val="00253282"/>
    <w:rsid w:val="002B121B"/>
    <w:rsid w:val="002F71FB"/>
    <w:rsid w:val="00343BDD"/>
    <w:rsid w:val="0035344A"/>
    <w:rsid w:val="00370323"/>
    <w:rsid w:val="00374219"/>
    <w:rsid w:val="003877BC"/>
    <w:rsid w:val="003A223F"/>
    <w:rsid w:val="003A2952"/>
    <w:rsid w:val="003C4A65"/>
    <w:rsid w:val="003E225B"/>
    <w:rsid w:val="004038A3"/>
    <w:rsid w:val="00415CCF"/>
    <w:rsid w:val="004408FB"/>
    <w:rsid w:val="00482232"/>
    <w:rsid w:val="004B1601"/>
    <w:rsid w:val="004B682B"/>
    <w:rsid w:val="004E33DE"/>
    <w:rsid w:val="00544EDF"/>
    <w:rsid w:val="005978BB"/>
    <w:rsid w:val="005C5A19"/>
    <w:rsid w:val="005C6494"/>
    <w:rsid w:val="005C7901"/>
    <w:rsid w:val="005D4D0B"/>
    <w:rsid w:val="00640CDB"/>
    <w:rsid w:val="0064499B"/>
    <w:rsid w:val="00685509"/>
    <w:rsid w:val="0069714D"/>
    <w:rsid w:val="006E23E5"/>
    <w:rsid w:val="006F56E5"/>
    <w:rsid w:val="007940D7"/>
    <w:rsid w:val="007F3D83"/>
    <w:rsid w:val="00843DC5"/>
    <w:rsid w:val="008B3257"/>
    <w:rsid w:val="008B7428"/>
    <w:rsid w:val="008D4E88"/>
    <w:rsid w:val="008F0A7A"/>
    <w:rsid w:val="00917CC8"/>
    <w:rsid w:val="00990730"/>
    <w:rsid w:val="00992229"/>
    <w:rsid w:val="00996171"/>
    <w:rsid w:val="00A13BEF"/>
    <w:rsid w:val="00A46B97"/>
    <w:rsid w:val="00A71D7C"/>
    <w:rsid w:val="00AC23F2"/>
    <w:rsid w:val="00AE10A2"/>
    <w:rsid w:val="00B03C30"/>
    <w:rsid w:val="00B15163"/>
    <w:rsid w:val="00B179F6"/>
    <w:rsid w:val="00B87C06"/>
    <w:rsid w:val="00C17F43"/>
    <w:rsid w:val="00C45E76"/>
    <w:rsid w:val="00C572DD"/>
    <w:rsid w:val="00CA1B02"/>
    <w:rsid w:val="00CB0985"/>
    <w:rsid w:val="00D1301F"/>
    <w:rsid w:val="00D15B05"/>
    <w:rsid w:val="00D4621C"/>
    <w:rsid w:val="00D54EC2"/>
    <w:rsid w:val="00D71F91"/>
    <w:rsid w:val="00D72304"/>
    <w:rsid w:val="00D82D4D"/>
    <w:rsid w:val="00DD127D"/>
    <w:rsid w:val="00DF5AB3"/>
    <w:rsid w:val="00E119D8"/>
    <w:rsid w:val="00E11E6C"/>
    <w:rsid w:val="00E34FE8"/>
    <w:rsid w:val="00E36D55"/>
    <w:rsid w:val="00E67201"/>
    <w:rsid w:val="00E83AE2"/>
    <w:rsid w:val="00E86FCC"/>
    <w:rsid w:val="00EA1C25"/>
    <w:rsid w:val="00EA31C9"/>
    <w:rsid w:val="00EB32D7"/>
    <w:rsid w:val="00EB59E2"/>
    <w:rsid w:val="00ED6C83"/>
    <w:rsid w:val="00EF0A62"/>
    <w:rsid w:val="00EF6844"/>
    <w:rsid w:val="00F4517B"/>
    <w:rsid w:val="04682D7F"/>
    <w:rsid w:val="088B17BE"/>
    <w:rsid w:val="0B5E67A7"/>
    <w:rsid w:val="0F794DA3"/>
    <w:rsid w:val="19E7562B"/>
    <w:rsid w:val="1DAA65B4"/>
    <w:rsid w:val="26E87411"/>
    <w:rsid w:val="2F056C89"/>
    <w:rsid w:val="384252CC"/>
    <w:rsid w:val="3CDD6DE7"/>
    <w:rsid w:val="4101503F"/>
    <w:rsid w:val="432F2FAC"/>
    <w:rsid w:val="466634D7"/>
    <w:rsid w:val="481B2F90"/>
    <w:rsid w:val="564D51F0"/>
    <w:rsid w:val="59BA217A"/>
    <w:rsid w:val="65E801CD"/>
    <w:rsid w:val="66105C72"/>
    <w:rsid w:val="67DE45A4"/>
    <w:rsid w:val="6B147CCA"/>
    <w:rsid w:val="6B6B17E9"/>
    <w:rsid w:val="702C4DB1"/>
    <w:rsid w:val="716718BB"/>
    <w:rsid w:val="716A4115"/>
    <w:rsid w:val="716D7263"/>
    <w:rsid w:val="74903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0"/>
    <w:pPr>
      <w:keepNext/>
      <w:keepLines/>
      <w:numPr>
        <w:ilvl w:val="0"/>
        <w:numId w:val="1"/>
      </w:numPr>
      <w:spacing w:before="260" w:after="260"/>
      <w:ind w:firstLine="420"/>
      <w:jc w:val="center"/>
      <w:outlineLvl w:val="1"/>
    </w:pPr>
    <w:rPr>
      <w:rFonts w:ascii="Arial" w:hAnsi="Arial" w:eastAsia="宋体" w:cs="Times New Roman"/>
      <w:b/>
      <w:bCs/>
      <w:kern w:val="2"/>
      <w:sz w:val="32"/>
      <w:szCs w:val="32"/>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Char"/>
    <w:basedOn w:val="8"/>
    <w:link w:val="4"/>
    <w:autoRedefine/>
    <w:qFormat/>
    <w:uiPriority w:val="99"/>
    <w:rPr>
      <w:sz w:val="18"/>
      <w:szCs w:val="18"/>
    </w:rPr>
  </w:style>
  <w:style w:type="character" w:customStyle="1" w:styleId="11">
    <w:name w:val="页脚 Char"/>
    <w:basedOn w:val="8"/>
    <w:link w:val="3"/>
    <w:autoRedefine/>
    <w:qFormat/>
    <w:uiPriority w:val="99"/>
    <w:rPr>
      <w:sz w:val="18"/>
      <w:szCs w:val="18"/>
    </w:rPr>
  </w:style>
  <w:style w:type="paragraph" w:styleId="12">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_Style 3"/>
    <w:basedOn w:val="1"/>
    <w:next w:val="1"/>
    <w:autoRedefine/>
    <w:qFormat/>
    <w:uiPriority w:val="99"/>
    <w:pPr>
      <w:spacing w:line="360" w:lineRule="auto"/>
      <w:ind w:firstLine="420" w:firstLineChars="200"/>
    </w:pPr>
    <w:rPr>
      <w:rFonts w:ascii="Calibri" w:hAnsi="Calibri" w:cs="Calibri"/>
      <w:sz w:val="24"/>
    </w:rPr>
  </w:style>
  <w:style w:type="paragraph" w:customStyle="1" w:styleId="14">
    <w:name w:val="首行缩进"/>
    <w:basedOn w:val="1"/>
    <w:autoRedefine/>
    <w:qFormat/>
    <w:uiPriority w:val="0"/>
    <w:pPr>
      <w:ind w:firstLine="480" w:firstLineChars="200"/>
    </w:pPr>
    <w:rPr>
      <w:lang w:val="zh-CN"/>
    </w:rPr>
  </w:style>
  <w:style w:type="character" w:customStyle="1" w:styleId="15">
    <w:name w:val="标题 2 Char"/>
    <w:link w:val="2"/>
    <w:qFormat/>
    <w:uiPriority w:val="0"/>
    <w:rPr>
      <w:rFonts w:ascii="Arial" w:hAnsi="Arial" w:eastAsia="宋体" w:cs="Times New Roman"/>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11844-7320-4C43-8640-5D33861FCB4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1015</Words>
  <Characters>1176</Characters>
  <Lines>88</Lines>
  <Paragraphs>48</Paragraphs>
  <TotalTime>0</TotalTime>
  <ScaleCrop>false</ScaleCrop>
  <LinksUpToDate>false</LinksUpToDate>
  <CharactersWithSpaces>1755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2020-07-07T07:05:00Z</dcterms:created>
  <dc:creator>Administrator</dc:creator>
  <cp:lastModifiedBy>冷暖自知</cp:lastModifiedBy>
  <cp:lastPrinted>2020-07-07T08:23:00Z</cp:lastPrinted>
  <dcterms:modified xsi:type="dcterms:W3CDTF">2026-05-07T05:33:44Z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D08388D023044C2EAF6CB8DC80512E71_13</vt:lpwstr>
  </property>
  <property fmtid="{D5CDD505-2E9C-101B-9397-08002B2CF9AE}" pid="4" name="KSOTemplateDocerSaveRecord">
    <vt:lpwstr>eyJoZGlkIjoiYmZmNGM4MjEyYTljYWRmZjMzMWViZWEzMGRjMzYxOTQiLCJ1c2VySWQiOiI1ODY5NzE4ODYifQ==</vt:lpwstr>
  </property>
</Properties>
</file>